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E7" w:rsidRDefault="00F027E7">
      <w:bookmarkStart w:id="0" w:name="_GoBack"/>
      <w:bookmarkEnd w:id="0"/>
      <w:r w:rsidRPr="00F027E7">
        <w:rPr>
          <w:noProof/>
          <w:lang w:eastAsia="sv-SE"/>
        </w:rPr>
        <w:drawing>
          <wp:inline distT="0" distB="0" distL="0" distR="0">
            <wp:extent cx="2933700" cy="657225"/>
            <wp:effectExtent l="19050" t="0" r="0" b="0"/>
            <wp:docPr id="1" name="Bild 1" descr="socialresursf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resursf_col"/>
                    <pic:cNvPicPr>
                      <a:picLocks noChangeAspect="1" noChangeArrowheads="1"/>
                    </pic:cNvPicPr>
                  </pic:nvPicPr>
                  <pic:blipFill>
                    <a:blip r:embed="rId4" cstate="print"/>
                    <a:srcRect/>
                    <a:stretch>
                      <a:fillRect/>
                    </a:stretch>
                  </pic:blipFill>
                  <pic:spPr bwMode="auto">
                    <a:xfrm>
                      <a:off x="0" y="0"/>
                      <a:ext cx="2933700" cy="657225"/>
                    </a:xfrm>
                    <a:prstGeom prst="rect">
                      <a:avLst/>
                    </a:prstGeom>
                    <a:noFill/>
                    <a:ln w="9525">
                      <a:noFill/>
                      <a:miter lim="800000"/>
                      <a:headEnd/>
                      <a:tailEnd/>
                    </a:ln>
                  </pic:spPr>
                </pic:pic>
              </a:graphicData>
            </a:graphic>
          </wp:inline>
        </w:drawing>
      </w:r>
    </w:p>
    <w:p w:rsidR="00F027E7" w:rsidRPr="00F027E7" w:rsidRDefault="00F027E7">
      <w:pPr>
        <w:rPr>
          <w:color w:val="365F91" w:themeColor="accent1" w:themeShade="BF"/>
          <w:sz w:val="36"/>
          <w:szCs w:val="36"/>
        </w:rPr>
      </w:pPr>
    </w:p>
    <w:p w:rsidR="00F027E7" w:rsidRPr="00F027E7" w:rsidRDefault="00F027E7" w:rsidP="00F027E7">
      <w:pPr>
        <w:jc w:val="center"/>
        <w:rPr>
          <w:b/>
          <w:color w:val="365F91" w:themeColor="accent1" w:themeShade="BF"/>
          <w:sz w:val="40"/>
          <w:szCs w:val="40"/>
        </w:rPr>
      </w:pPr>
      <w:r w:rsidRPr="00F027E7">
        <w:rPr>
          <w:b/>
          <w:color w:val="365F91" w:themeColor="accent1" w:themeShade="BF"/>
          <w:sz w:val="40"/>
          <w:szCs w:val="40"/>
        </w:rPr>
        <w:t>UTBILDNING AV GRUPPLEDARE</w:t>
      </w:r>
    </w:p>
    <w:p w:rsidR="00F027E7" w:rsidRPr="00F027E7" w:rsidRDefault="00F027E7" w:rsidP="00F027E7">
      <w:pPr>
        <w:jc w:val="center"/>
        <w:rPr>
          <w:b/>
          <w:color w:val="365F91" w:themeColor="accent1" w:themeShade="BF"/>
          <w:sz w:val="40"/>
          <w:szCs w:val="40"/>
        </w:rPr>
      </w:pPr>
      <w:r w:rsidRPr="00F027E7">
        <w:rPr>
          <w:b/>
          <w:color w:val="365F91" w:themeColor="accent1" w:themeShade="BF"/>
          <w:sz w:val="40"/>
          <w:szCs w:val="40"/>
        </w:rPr>
        <w:t xml:space="preserve">för </w:t>
      </w:r>
    </w:p>
    <w:p w:rsidR="00F027E7" w:rsidRPr="00F027E7" w:rsidRDefault="00F027E7" w:rsidP="00F027E7">
      <w:pPr>
        <w:jc w:val="center"/>
        <w:rPr>
          <w:b/>
          <w:color w:val="365F91" w:themeColor="accent1" w:themeShade="BF"/>
          <w:sz w:val="40"/>
          <w:szCs w:val="40"/>
        </w:rPr>
      </w:pPr>
      <w:r w:rsidRPr="00F027E7">
        <w:rPr>
          <w:b/>
          <w:color w:val="365F91" w:themeColor="accent1" w:themeShade="BF"/>
          <w:sz w:val="40"/>
          <w:szCs w:val="40"/>
        </w:rPr>
        <w:t>ICKE-VÅLDSGRUPP FÖR MÄN</w:t>
      </w:r>
    </w:p>
    <w:p w:rsidR="00F027E7" w:rsidRDefault="00F027E7" w:rsidP="00F027E7">
      <w:pPr>
        <w:jc w:val="center"/>
        <w:rPr>
          <w:b/>
          <w:sz w:val="40"/>
          <w:szCs w:val="40"/>
        </w:rPr>
      </w:pPr>
      <w:r w:rsidRPr="00F027E7">
        <w:rPr>
          <w:b/>
          <w:sz w:val="40"/>
          <w:szCs w:val="40"/>
        </w:rPr>
        <w:t xml:space="preserve">Per </w:t>
      </w:r>
      <w:proofErr w:type="spellStart"/>
      <w:r w:rsidRPr="00F027E7">
        <w:rPr>
          <w:b/>
          <w:sz w:val="40"/>
          <w:szCs w:val="40"/>
        </w:rPr>
        <w:t>Isdal</w:t>
      </w:r>
      <w:proofErr w:type="spellEnd"/>
    </w:p>
    <w:p w:rsidR="00F027E7" w:rsidRPr="00F027E7" w:rsidRDefault="00F027E7" w:rsidP="00F027E7">
      <w:pPr>
        <w:jc w:val="center"/>
        <w:rPr>
          <w:b/>
          <w:sz w:val="40"/>
          <w:szCs w:val="40"/>
        </w:rPr>
      </w:pPr>
    </w:p>
    <w:p w:rsidR="00F027E7" w:rsidRDefault="00F027E7" w:rsidP="00F027E7">
      <w:pPr>
        <w:rPr>
          <w:sz w:val="24"/>
          <w:szCs w:val="24"/>
        </w:rPr>
      </w:pPr>
      <w:r>
        <w:rPr>
          <w:b/>
          <w:sz w:val="24"/>
          <w:szCs w:val="24"/>
        </w:rPr>
        <w:t>Bakgrund:</w:t>
      </w:r>
      <w:r>
        <w:rPr>
          <w:sz w:val="24"/>
          <w:szCs w:val="24"/>
        </w:rPr>
        <w:tab/>
      </w:r>
      <w:r w:rsidR="009D426C">
        <w:rPr>
          <w:sz w:val="24"/>
          <w:szCs w:val="24"/>
        </w:rPr>
        <w:t>Utv</w:t>
      </w:r>
      <w:r w:rsidR="000D408C">
        <w:rPr>
          <w:sz w:val="24"/>
          <w:szCs w:val="24"/>
        </w:rPr>
        <w:t>äg Män, som är ett integrerat koncept</w:t>
      </w:r>
      <w:r w:rsidR="009D426C">
        <w:rPr>
          <w:sz w:val="24"/>
          <w:szCs w:val="24"/>
        </w:rPr>
        <w:t xml:space="preserve"> av </w:t>
      </w:r>
      <w:r>
        <w:rPr>
          <w:sz w:val="24"/>
          <w:szCs w:val="24"/>
        </w:rPr>
        <w:t>Kriscentrum för män i Göteborg</w:t>
      </w:r>
      <w:r w:rsidR="009D426C">
        <w:rPr>
          <w:sz w:val="24"/>
          <w:szCs w:val="24"/>
        </w:rPr>
        <w:t>,</w:t>
      </w:r>
      <w:r>
        <w:rPr>
          <w:sz w:val="24"/>
          <w:szCs w:val="24"/>
        </w:rPr>
        <w:t xml:space="preserve"> har sedan 2008 erbjudit en utbildning av gruppledare i metoden ”Icke-våldsgrupp för män”. Med hjälp av Per </w:t>
      </w:r>
      <w:proofErr w:type="spellStart"/>
      <w:r>
        <w:rPr>
          <w:sz w:val="24"/>
          <w:szCs w:val="24"/>
        </w:rPr>
        <w:t>Isdal</w:t>
      </w:r>
      <w:proofErr w:type="spellEnd"/>
      <w:r>
        <w:rPr>
          <w:sz w:val="24"/>
          <w:szCs w:val="24"/>
        </w:rPr>
        <w:t xml:space="preserve">, psykolog från ”Alternativ till </w:t>
      </w:r>
      <w:proofErr w:type="spellStart"/>
      <w:r>
        <w:rPr>
          <w:sz w:val="24"/>
          <w:szCs w:val="24"/>
        </w:rPr>
        <w:t>vold</w:t>
      </w:r>
      <w:proofErr w:type="spellEnd"/>
      <w:r>
        <w:rPr>
          <w:sz w:val="24"/>
          <w:szCs w:val="24"/>
        </w:rPr>
        <w:t xml:space="preserve">” i Stavanger, </w:t>
      </w:r>
      <w:r w:rsidR="009D426C">
        <w:rPr>
          <w:sz w:val="24"/>
          <w:szCs w:val="24"/>
        </w:rPr>
        <w:t xml:space="preserve">har </w:t>
      </w:r>
      <w:r w:rsidR="000D408C">
        <w:rPr>
          <w:sz w:val="24"/>
          <w:szCs w:val="24"/>
        </w:rPr>
        <w:t>Kriscentrum för män</w:t>
      </w:r>
      <w:r>
        <w:rPr>
          <w:sz w:val="24"/>
          <w:szCs w:val="24"/>
        </w:rPr>
        <w:t xml:space="preserve"> och Utväg Södra Älvsborg utvecklat en metodik för gruppbehandling. Ett stort antal behandlingsenheter i Sverige arbetar i dag utifrån denna metodik. Behandlingen har visat sig fungera väl. Efterfrågan på denna gruppledarutbildning är stor. 201</w:t>
      </w:r>
      <w:r w:rsidR="000D408C">
        <w:rPr>
          <w:sz w:val="24"/>
          <w:szCs w:val="24"/>
        </w:rPr>
        <w:t xml:space="preserve">7 </w:t>
      </w:r>
      <w:r>
        <w:rPr>
          <w:sz w:val="24"/>
          <w:szCs w:val="24"/>
        </w:rPr>
        <w:t xml:space="preserve">har </w:t>
      </w:r>
      <w:r w:rsidR="00EB6D23">
        <w:rPr>
          <w:sz w:val="24"/>
          <w:szCs w:val="24"/>
        </w:rPr>
        <w:t>ca 3</w:t>
      </w:r>
      <w:r w:rsidR="000D408C">
        <w:rPr>
          <w:sz w:val="24"/>
          <w:szCs w:val="24"/>
        </w:rPr>
        <w:t>80</w:t>
      </w:r>
      <w:r w:rsidR="005419AF">
        <w:rPr>
          <w:sz w:val="24"/>
          <w:szCs w:val="24"/>
        </w:rPr>
        <w:t xml:space="preserve"> </w:t>
      </w:r>
      <w:r>
        <w:rPr>
          <w:sz w:val="24"/>
          <w:szCs w:val="24"/>
        </w:rPr>
        <w:t xml:space="preserve">personer från olika delar av Sverige gått gruppledarutbildningen. </w:t>
      </w:r>
      <w:r w:rsidR="000D408C">
        <w:rPr>
          <w:sz w:val="24"/>
          <w:szCs w:val="24"/>
        </w:rPr>
        <w:t>Kriscentrum för</w:t>
      </w:r>
      <w:r w:rsidR="009D426C">
        <w:rPr>
          <w:sz w:val="24"/>
          <w:szCs w:val="24"/>
        </w:rPr>
        <w:t xml:space="preserve"> män </w:t>
      </w:r>
      <w:r>
        <w:rPr>
          <w:sz w:val="24"/>
          <w:szCs w:val="24"/>
        </w:rPr>
        <w:t xml:space="preserve">arrangerar en ny gruppledarutbildning </w:t>
      </w:r>
      <w:r w:rsidR="009D426C">
        <w:rPr>
          <w:sz w:val="24"/>
          <w:szCs w:val="24"/>
        </w:rPr>
        <w:t xml:space="preserve">i Göteborg </w:t>
      </w:r>
      <w:r w:rsidR="000D408C">
        <w:rPr>
          <w:sz w:val="24"/>
          <w:szCs w:val="24"/>
        </w:rPr>
        <w:t>11-14 april 2018</w:t>
      </w:r>
      <w:r w:rsidR="00157871">
        <w:rPr>
          <w:sz w:val="24"/>
          <w:szCs w:val="24"/>
        </w:rPr>
        <w:t>.</w:t>
      </w:r>
      <w:r>
        <w:rPr>
          <w:sz w:val="24"/>
          <w:szCs w:val="24"/>
        </w:rPr>
        <w:t xml:space="preserve"> </w:t>
      </w:r>
    </w:p>
    <w:p w:rsidR="00F027E7" w:rsidRDefault="00F027E7" w:rsidP="00F027E7">
      <w:pPr>
        <w:jc w:val="center"/>
        <w:rPr>
          <w:sz w:val="24"/>
          <w:szCs w:val="24"/>
        </w:rPr>
      </w:pPr>
      <w:r w:rsidRPr="00F027E7">
        <w:rPr>
          <w:noProof/>
          <w:sz w:val="24"/>
          <w:szCs w:val="24"/>
          <w:lang w:eastAsia="sv-SE"/>
        </w:rPr>
        <w:drawing>
          <wp:inline distT="0" distB="0" distL="0" distR="0">
            <wp:extent cx="4505325" cy="2914650"/>
            <wp:effectExtent l="19050" t="0" r="9525" b="0"/>
            <wp:docPr id="5" name="B 1" descr="C:\Users\Per\Pictures\figur_sve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descr="C:\Users\Per\Pictures\figur_svensk.jpg"/>
                    <pic:cNvPicPr>
                      <a:picLocks noChangeAspect="1" noChangeArrowheads="1"/>
                    </pic:cNvPicPr>
                  </pic:nvPicPr>
                  <pic:blipFill>
                    <a:blip r:embed="rId5" cstate="print"/>
                    <a:srcRect/>
                    <a:stretch>
                      <a:fillRect/>
                    </a:stretch>
                  </pic:blipFill>
                  <pic:spPr bwMode="auto">
                    <a:xfrm>
                      <a:off x="0" y="0"/>
                      <a:ext cx="4505325" cy="2914650"/>
                    </a:xfrm>
                    <a:prstGeom prst="rect">
                      <a:avLst/>
                    </a:prstGeom>
                    <a:noFill/>
                    <a:ln w="9525">
                      <a:noFill/>
                      <a:miter lim="800000"/>
                      <a:headEnd/>
                      <a:tailEnd/>
                    </a:ln>
                  </pic:spPr>
                </pic:pic>
              </a:graphicData>
            </a:graphic>
          </wp:inline>
        </w:drawing>
      </w:r>
    </w:p>
    <w:p w:rsidR="00F027E7" w:rsidRDefault="00F027E7" w:rsidP="00F027E7">
      <w:pPr>
        <w:rPr>
          <w:sz w:val="24"/>
          <w:szCs w:val="24"/>
        </w:rPr>
      </w:pPr>
      <w:r>
        <w:rPr>
          <w:b/>
          <w:sz w:val="24"/>
          <w:szCs w:val="24"/>
        </w:rPr>
        <w:lastRenderedPageBreak/>
        <w:t>Program:</w:t>
      </w:r>
      <w:r>
        <w:rPr>
          <w:sz w:val="24"/>
          <w:szCs w:val="24"/>
        </w:rPr>
        <w:t xml:space="preserve"> Behandlingsmetodiken i icke-våldsgruppen utgår från åtta olika teman som deltagarna arbetar med vid 24 olika mötestillfällen. Metodiken är baserad på Per </w:t>
      </w:r>
      <w:proofErr w:type="spellStart"/>
      <w:r>
        <w:rPr>
          <w:sz w:val="24"/>
          <w:szCs w:val="24"/>
        </w:rPr>
        <w:t>Isdals</w:t>
      </w:r>
      <w:proofErr w:type="spellEnd"/>
      <w:r>
        <w:rPr>
          <w:sz w:val="24"/>
          <w:szCs w:val="24"/>
        </w:rPr>
        <w:t xml:space="preserve"> långa erfarenhet av behandling av män med våldsproblematik vid ”Alternativ till </w:t>
      </w:r>
      <w:proofErr w:type="spellStart"/>
      <w:r>
        <w:rPr>
          <w:sz w:val="24"/>
          <w:szCs w:val="24"/>
        </w:rPr>
        <w:t>vold</w:t>
      </w:r>
      <w:proofErr w:type="spellEnd"/>
      <w:r>
        <w:rPr>
          <w:sz w:val="24"/>
          <w:szCs w:val="24"/>
        </w:rPr>
        <w:t xml:space="preserve">” i Norge. Kursdeltagarna får under utbildningen gå igenom hela gruppbehandlingsmetodiken. </w:t>
      </w:r>
    </w:p>
    <w:p w:rsidR="00F027E7" w:rsidRDefault="00F027E7" w:rsidP="00F027E7">
      <w:pPr>
        <w:rPr>
          <w:sz w:val="24"/>
          <w:szCs w:val="24"/>
        </w:rPr>
      </w:pPr>
      <w:r>
        <w:rPr>
          <w:sz w:val="24"/>
          <w:szCs w:val="24"/>
        </w:rPr>
        <w:t xml:space="preserve">Undervisningen växlar mellan föreläsningar, övningar och diskussioner. Bl.a. berörs teman om vad våld är och om inställningen till våld. Gruppledarens roller och uppgifter tas upp, liksom gruppens grundstenar och form.   Kursdeltagarna bör vara inställda på att arbeta med sig själva under utbildningen. </w:t>
      </w:r>
    </w:p>
    <w:p w:rsidR="009D426C" w:rsidRDefault="00F027E7" w:rsidP="00F027E7">
      <w:pPr>
        <w:rPr>
          <w:sz w:val="24"/>
          <w:szCs w:val="24"/>
        </w:rPr>
      </w:pPr>
      <w:r>
        <w:rPr>
          <w:sz w:val="24"/>
          <w:szCs w:val="24"/>
        </w:rPr>
        <w:t xml:space="preserve">Metoden finns dokumenterad i en handbok som deltagarna erhåller efter utbildningen tillsammans med certifiering. </w:t>
      </w:r>
    </w:p>
    <w:p w:rsidR="009D426C" w:rsidRPr="000D408C" w:rsidRDefault="009D426C" w:rsidP="00F027E7">
      <w:pPr>
        <w:rPr>
          <w:i/>
          <w:sz w:val="24"/>
          <w:szCs w:val="24"/>
        </w:rPr>
      </w:pPr>
      <w:r w:rsidRPr="000D408C">
        <w:rPr>
          <w:i/>
          <w:sz w:val="24"/>
          <w:szCs w:val="24"/>
        </w:rPr>
        <w:t>För mer information om metoden läs: ”Metoder i arbetet med våldsutövare – en förstudie”, ISBN 978-91-868865-61-8.</w:t>
      </w:r>
    </w:p>
    <w:p w:rsidR="00F027E7" w:rsidRPr="00F027E7" w:rsidRDefault="00F027E7" w:rsidP="00F027E7">
      <w:pPr>
        <w:rPr>
          <w:sz w:val="24"/>
          <w:szCs w:val="24"/>
        </w:rPr>
      </w:pPr>
      <w:r>
        <w:rPr>
          <w:b/>
          <w:sz w:val="24"/>
          <w:szCs w:val="24"/>
        </w:rPr>
        <w:t xml:space="preserve">Kursledare: </w:t>
      </w:r>
      <w:r>
        <w:rPr>
          <w:sz w:val="24"/>
          <w:szCs w:val="24"/>
        </w:rPr>
        <w:t xml:space="preserve">Psykolog Per </w:t>
      </w:r>
      <w:proofErr w:type="spellStart"/>
      <w:r>
        <w:rPr>
          <w:sz w:val="24"/>
          <w:szCs w:val="24"/>
        </w:rPr>
        <w:t>Isdal</w:t>
      </w:r>
      <w:proofErr w:type="spellEnd"/>
      <w:r>
        <w:rPr>
          <w:sz w:val="24"/>
          <w:szCs w:val="24"/>
        </w:rPr>
        <w:t xml:space="preserve">, Alternativ till </w:t>
      </w:r>
      <w:proofErr w:type="spellStart"/>
      <w:r>
        <w:rPr>
          <w:sz w:val="24"/>
          <w:szCs w:val="24"/>
        </w:rPr>
        <w:t>vold</w:t>
      </w:r>
      <w:proofErr w:type="spellEnd"/>
      <w:r>
        <w:rPr>
          <w:sz w:val="24"/>
          <w:szCs w:val="24"/>
        </w:rPr>
        <w:t xml:space="preserve"> i Stavanger. </w:t>
      </w:r>
    </w:p>
    <w:p w:rsidR="00F027E7" w:rsidRDefault="00F027E7" w:rsidP="00F027E7">
      <w:pPr>
        <w:rPr>
          <w:sz w:val="24"/>
          <w:szCs w:val="24"/>
        </w:rPr>
      </w:pPr>
      <w:r>
        <w:rPr>
          <w:b/>
          <w:sz w:val="24"/>
          <w:szCs w:val="24"/>
        </w:rPr>
        <w:t>Målgrupp:</w:t>
      </w:r>
      <w:r>
        <w:rPr>
          <w:sz w:val="24"/>
          <w:szCs w:val="24"/>
        </w:rPr>
        <w:t xml:space="preserve"> Behandlare som arbetar med män som utövat våld i nära relationer. Även övriga som i sitt arbete kommer i kontakt med personer som utövat våld alternativt utsatts för eller bevittnat våld i nära relationer har stort utbyte av utbildningen. </w:t>
      </w:r>
    </w:p>
    <w:p w:rsidR="00F027E7" w:rsidRDefault="00F027E7" w:rsidP="00F027E7">
      <w:pPr>
        <w:rPr>
          <w:sz w:val="24"/>
          <w:szCs w:val="24"/>
        </w:rPr>
      </w:pPr>
      <w:r>
        <w:rPr>
          <w:b/>
          <w:sz w:val="24"/>
          <w:szCs w:val="24"/>
        </w:rPr>
        <w:t>När:</w:t>
      </w:r>
      <w:r>
        <w:rPr>
          <w:sz w:val="24"/>
          <w:szCs w:val="24"/>
        </w:rPr>
        <w:t xml:space="preserve"> </w:t>
      </w:r>
      <w:r w:rsidR="000D408C">
        <w:rPr>
          <w:sz w:val="24"/>
          <w:szCs w:val="24"/>
        </w:rPr>
        <w:t>11-14 april 2018</w:t>
      </w:r>
      <w:r>
        <w:rPr>
          <w:sz w:val="24"/>
          <w:szCs w:val="24"/>
        </w:rPr>
        <w:t xml:space="preserve">. Onsdag tom fredag 9.00 – 18.00, lördag 9.00 – 15.00. </w:t>
      </w:r>
    </w:p>
    <w:p w:rsidR="00F027E7" w:rsidRDefault="00F027E7" w:rsidP="00F027E7">
      <w:pPr>
        <w:rPr>
          <w:sz w:val="24"/>
          <w:szCs w:val="24"/>
        </w:rPr>
      </w:pPr>
      <w:r>
        <w:rPr>
          <w:b/>
          <w:sz w:val="24"/>
          <w:szCs w:val="24"/>
        </w:rPr>
        <w:t>Plats:</w:t>
      </w:r>
      <w:r w:rsidR="00020A00">
        <w:rPr>
          <w:b/>
          <w:sz w:val="24"/>
          <w:szCs w:val="24"/>
        </w:rPr>
        <w:t xml:space="preserve"> </w:t>
      </w:r>
      <w:r w:rsidR="000D408C">
        <w:rPr>
          <w:sz w:val="24"/>
          <w:szCs w:val="24"/>
        </w:rPr>
        <w:t xml:space="preserve">Caroline </w:t>
      </w:r>
      <w:proofErr w:type="spellStart"/>
      <w:r w:rsidR="000D408C">
        <w:rPr>
          <w:sz w:val="24"/>
          <w:szCs w:val="24"/>
        </w:rPr>
        <w:t>Wiijk</w:t>
      </w:r>
      <w:proofErr w:type="spellEnd"/>
      <w:r w:rsidR="000D408C">
        <w:rPr>
          <w:sz w:val="24"/>
          <w:szCs w:val="24"/>
        </w:rPr>
        <w:t xml:space="preserve"> </w:t>
      </w:r>
      <w:r w:rsidR="00264468">
        <w:rPr>
          <w:sz w:val="24"/>
          <w:szCs w:val="24"/>
        </w:rPr>
        <w:t>sjuksköterskehem, Vasa Kyrkogata 5 i Göteborg</w:t>
      </w:r>
      <w:r>
        <w:rPr>
          <w:sz w:val="24"/>
          <w:szCs w:val="24"/>
        </w:rPr>
        <w:t xml:space="preserve"> </w:t>
      </w:r>
    </w:p>
    <w:p w:rsidR="00F027E7" w:rsidRDefault="00F027E7" w:rsidP="00F027E7">
      <w:pPr>
        <w:rPr>
          <w:sz w:val="24"/>
          <w:szCs w:val="24"/>
        </w:rPr>
      </w:pPr>
      <w:r>
        <w:rPr>
          <w:b/>
          <w:sz w:val="24"/>
          <w:szCs w:val="24"/>
        </w:rPr>
        <w:t xml:space="preserve">Kostnad: </w:t>
      </w:r>
      <w:r w:rsidRPr="00020A00">
        <w:rPr>
          <w:sz w:val="24"/>
          <w:szCs w:val="24"/>
        </w:rPr>
        <w:t>12</w:t>
      </w:r>
      <w:r>
        <w:rPr>
          <w:sz w:val="24"/>
          <w:szCs w:val="24"/>
        </w:rPr>
        <w:t xml:space="preserve"> 000 kr exkl. moms. </w:t>
      </w:r>
      <w:r w:rsidR="00020A00">
        <w:rPr>
          <w:sz w:val="24"/>
          <w:szCs w:val="24"/>
        </w:rPr>
        <w:t xml:space="preserve">För anställda inom Göteborgs stad </w:t>
      </w:r>
      <w:r w:rsidR="00020A00" w:rsidRPr="00020A00">
        <w:rPr>
          <w:sz w:val="24"/>
          <w:szCs w:val="24"/>
        </w:rPr>
        <w:t>8</w:t>
      </w:r>
      <w:r w:rsidR="00020A00">
        <w:rPr>
          <w:sz w:val="24"/>
          <w:szCs w:val="24"/>
        </w:rPr>
        <w:t> </w:t>
      </w:r>
      <w:r w:rsidR="00020A00" w:rsidRPr="00020A00">
        <w:rPr>
          <w:sz w:val="24"/>
          <w:szCs w:val="24"/>
        </w:rPr>
        <w:t>000</w:t>
      </w:r>
      <w:r w:rsidR="00020A00">
        <w:rPr>
          <w:sz w:val="24"/>
          <w:szCs w:val="24"/>
        </w:rPr>
        <w:t xml:space="preserve"> kr exkl</w:t>
      </w:r>
      <w:r w:rsidR="000D408C">
        <w:rPr>
          <w:sz w:val="24"/>
          <w:szCs w:val="24"/>
        </w:rPr>
        <w:t>.</w:t>
      </w:r>
      <w:r w:rsidR="00020A00">
        <w:rPr>
          <w:sz w:val="24"/>
          <w:szCs w:val="24"/>
        </w:rPr>
        <w:t xml:space="preserve"> moms.  </w:t>
      </w:r>
      <w:r>
        <w:rPr>
          <w:sz w:val="24"/>
          <w:szCs w:val="24"/>
        </w:rPr>
        <w:t xml:space="preserve">Lunch och fika samt handbok ingår. </w:t>
      </w:r>
    </w:p>
    <w:p w:rsidR="00E21CB4" w:rsidRDefault="00F027E7" w:rsidP="00F027E7">
      <w:pPr>
        <w:rPr>
          <w:sz w:val="24"/>
          <w:szCs w:val="24"/>
        </w:rPr>
      </w:pPr>
      <w:r>
        <w:rPr>
          <w:b/>
          <w:sz w:val="24"/>
          <w:szCs w:val="24"/>
        </w:rPr>
        <w:t>Anmälan:</w:t>
      </w:r>
      <w:r>
        <w:rPr>
          <w:sz w:val="24"/>
          <w:szCs w:val="24"/>
        </w:rPr>
        <w:t xml:space="preserve"> Anmälan görs till</w:t>
      </w:r>
      <w:r w:rsidR="00E21CB4">
        <w:rPr>
          <w:sz w:val="24"/>
          <w:szCs w:val="24"/>
        </w:rPr>
        <w:t xml:space="preserve"> </w:t>
      </w:r>
      <w:hyperlink r:id="rId6" w:history="1">
        <w:r w:rsidR="00E21CB4" w:rsidRPr="006A693F">
          <w:rPr>
            <w:rStyle w:val="Hyperlnk"/>
            <w:sz w:val="24"/>
            <w:szCs w:val="24"/>
          </w:rPr>
          <w:t>anki.olsen@socialresurs.goteborg.se</w:t>
        </w:r>
      </w:hyperlink>
    </w:p>
    <w:p w:rsidR="007879D6" w:rsidRDefault="007879D6" w:rsidP="00F027E7">
      <w:pPr>
        <w:rPr>
          <w:sz w:val="24"/>
          <w:szCs w:val="24"/>
        </w:rPr>
      </w:pPr>
    </w:p>
    <w:p w:rsidR="00337D9B" w:rsidRDefault="00F027E7" w:rsidP="00F027E7">
      <w:pPr>
        <w:rPr>
          <w:b/>
          <w:sz w:val="24"/>
          <w:szCs w:val="24"/>
        </w:rPr>
      </w:pPr>
      <w:r w:rsidRPr="00F027E7">
        <w:rPr>
          <w:b/>
          <w:sz w:val="24"/>
          <w:szCs w:val="24"/>
        </w:rPr>
        <w:t xml:space="preserve">Information: </w:t>
      </w:r>
    </w:p>
    <w:p w:rsidR="00F027E7" w:rsidRPr="000D408C" w:rsidRDefault="00F027E7" w:rsidP="00337D9B">
      <w:pPr>
        <w:pStyle w:val="Ingetavstnd"/>
      </w:pPr>
      <w:r w:rsidRPr="00F027E7">
        <w:t>Närmare upplysningen om utbildningen kan lämnas av</w:t>
      </w:r>
      <w:r w:rsidR="00A02FA4">
        <w:t>:</w:t>
      </w:r>
      <w:r w:rsidR="000D408C" w:rsidRPr="000D408C">
        <w:t xml:space="preserve"> </w:t>
      </w:r>
    </w:p>
    <w:p w:rsidR="009D426C" w:rsidRPr="00C270A3" w:rsidRDefault="009D426C" w:rsidP="007879D6">
      <w:pPr>
        <w:pStyle w:val="Ingetavstnd"/>
        <w:rPr>
          <w:lang w:val="en-US"/>
        </w:rPr>
      </w:pPr>
      <w:r w:rsidRPr="00C270A3">
        <w:rPr>
          <w:lang w:val="en-US"/>
        </w:rPr>
        <w:t xml:space="preserve">Mail: </w:t>
      </w:r>
      <w:r w:rsidR="007879D6" w:rsidRPr="00C270A3">
        <w:rPr>
          <w:lang w:val="en-US"/>
        </w:rPr>
        <w:t xml:space="preserve"> </w:t>
      </w:r>
      <w:r w:rsidR="007879D6" w:rsidRPr="00C270A3">
        <w:rPr>
          <w:lang w:val="en-US"/>
        </w:rPr>
        <w:tab/>
      </w:r>
      <w:hyperlink r:id="rId7" w:history="1">
        <w:r w:rsidR="00B218F9" w:rsidRPr="00C270A3">
          <w:rPr>
            <w:rStyle w:val="Hyperlnk"/>
            <w:lang w:val="en-US"/>
          </w:rPr>
          <w:t>eva-lotta.hansson-palmqvist@socialresurs.goteborg.se</w:t>
        </w:r>
      </w:hyperlink>
      <w:r w:rsidR="00C270A3" w:rsidRPr="00C270A3">
        <w:rPr>
          <w:lang w:val="en-US"/>
        </w:rPr>
        <w:t xml:space="preserve">, t. </w:t>
      </w:r>
      <w:r w:rsidR="00C270A3">
        <w:rPr>
          <w:lang w:val="en-US"/>
        </w:rPr>
        <w:t>070-680 36 14</w:t>
      </w:r>
    </w:p>
    <w:p w:rsidR="007879D6" w:rsidRPr="00C270A3" w:rsidRDefault="001C2BBC" w:rsidP="00EB6D23">
      <w:pPr>
        <w:pStyle w:val="Ingetavstnd"/>
        <w:ind w:firstLine="1304"/>
        <w:rPr>
          <w:lang w:val="en-US"/>
        </w:rPr>
      </w:pPr>
      <w:hyperlink r:id="rId8" w:history="1">
        <w:r w:rsidR="007879D6" w:rsidRPr="00C270A3">
          <w:rPr>
            <w:rStyle w:val="Hyperlnk"/>
            <w:lang w:val="en-US"/>
          </w:rPr>
          <w:t>marie-anne.erver@socialresurs.goteborg.se</w:t>
        </w:r>
      </w:hyperlink>
      <w:r w:rsidR="00C270A3" w:rsidRPr="00C270A3">
        <w:rPr>
          <w:lang w:val="en-US"/>
        </w:rPr>
        <w:t xml:space="preserve">, t. </w:t>
      </w:r>
      <w:r w:rsidR="00C270A3">
        <w:rPr>
          <w:lang w:val="en-US"/>
        </w:rPr>
        <w:t>073-666 41 28</w:t>
      </w:r>
    </w:p>
    <w:p w:rsidR="007879D6" w:rsidRPr="00C270A3" w:rsidRDefault="007879D6" w:rsidP="00EB6D23">
      <w:pPr>
        <w:pStyle w:val="Ingetavstnd"/>
        <w:ind w:firstLine="1304"/>
        <w:rPr>
          <w:lang w:val="en-US"/>
        </w:rPr>
      </w:pPr>
    </w:p>
    <w:p w:rsidR="00F027E7" w:rsidRPr="00C270A3" w:rsidRDefault="00F027E7" w:rsidP="00F027E7">
      <w:pPr>
        <w:pStyle w:val="Ingetavstnd"/>
        <w:rPr>
          <w:sz w:val="24"/>
          <w:szCs w:val="24"/>
          <w:lang w:val="en-US"/>
        </w:rPr>
      </w:pPr>
    </w:p>
    <w:p w:rsidR="00337D9B" w:rsidRPr="007879D6" w:rsidRDefault="00C270A3" w:rsidP="007879D6">
      <w:pPr>
        <w:pStyle w:val="Ingetavstnd"/>
        <w:rPr>
          <w:sz w:val="24"/>
          <w:szCs w:val="24"/>
        </w:rPr>
      </w:pPr>
      <w:r>
        <w:rPr>
          <w:sz w:val="24"/>
          <w:szCs w:val="24"/>
        </w:rPr>
        <w:t>Praktiska f</w:t>
      </w:r>
      <w:r w:rsidR="00337D9B" w:rsidRPr="00337D9B">
        <w:rPr>
          <w:sz w:val="24"/>
          <w:szCs w:val="24"/>
        </w:rPr>
        <w:t>rågor kring anmälan, betalning, särskilda kostbehov och dyl.:</w:t>
      </w:r>
      <w:r w:rsidR="007879D6">
        <w:rPr>
          <w:sz w:val="24"/>
          <w:szCs w:val="24"/>
        </w:rPr>
        <w:t xml:space="preserve"> Anki Olsén</w:t>
      </w:r>
      <w:r w:rsidR="006D362C">
        <w:rPr>
          <w:sz w:val="24"/>
          <w:szCs w:val="24"/>
        </w:rPr>
        <w:t xml:space="preserve">, </w:t>
      </w:r>
    </w:p>
    <w:p w:rsidR="007879D6" w:rsidRPr="007879D6" w:rsidRDefault="00337D9B" w:rsidP="007879D6">
      <w:pPr>
        <w:pStyle w:val="Ingetavstnd"/>
        <w:rPr>
          <w:sz w:val="24"/>
          <w:szCs w:val="24"/>
        </w:rPr>
      </w:pPr>
      <w:r w:rsidRPr="007879D6">
        <w:rPr>
          <w:sz w:val="24"/>
          <w:szCs w:val="24"/>
        </w:rPr>
        <w:t xml:space="preserve">Mail:  </w:t>
      </w:r>
      <w:r w:rsidR="007879D6" w:rsidRPr="007879D6">
        <w:rPr>
          <w:sz w:val="24"/>
          <w:szCs w:val="24"/>
        </w:rPr>
        <w:t>anki.olsen@socialresurs.goteborg.se, administratör, för bl.a.  Kriscentrum för män</w:t>
      </w:r>
    </w:p>
    <w:p w:rsidR="007879D6" w:rsidRPr="007879D6" w:rsidRDefault="007879D6" w:rsidP="007879D6">
      <w:pPr>
        <w:pStyle w:val="Ingetavstnd"/>
        <w:rPr>
          <w:sz w:val="24"/>
          <w:szCs w:val="24"/>
        </w:rPr>
      </w:pPr>
      <w:r w:rsidRPr="007879D6">
        <w:rPr>
          <w:sz w:val="24"/>
          <w:szCs w:val="24"/>
        </w:rPr>
        <w:t>Tel. 072-255 75 31</w:t>
      </w:r>
    </w:p>
    <w:p w:rsidR="00337D9B" w:rsidRPr="007879D6" w:rsidRDefault="00337D9B" w:rsidP="00337D9B">
      <w:pPr>
        <w:rPr>
          <w:sz w:val="24"/>
          <w:szCs w:val="24"/>
        </w:rPr>
      </w:pPr>
    </w:p>
    <w:p w:rsidR="00337D9B" w:rsidRPr="007879D6" w:rsidRDefault="00337D9B" w:rsidP="00F027E7">
      <w:pPr>
        <w:pStyle w:val="Ingetavstnd"/>
        <w:rPr>
          <w:sz w:val="24"/>
          <w:szCs w:val="24"/>
        </w:rPr>
      </w:pPr>
    </w:p>
    <w:p w:rsidR="006D362C" w:rsidRPr="007879D6" w:rsidRDefault="006D362C" w:rsidP="00F027E7">
      <w:pPr>
        <w:pStyle w:val="Ingetavstnd"/>
        <w:rPr>
          <w:sz w:val="24"/>
          <w:szCs w:val="24"/>
        </w:rPr>
      </w:pPr>
    </w:p>
    <w:sectPr w:rsidR="006D362C" w:rsidRPr="007879D6" w:rsidSect="00453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E7"/>
    <w:rsid w:val="00020A00"/>
    <w:rsid w:val="000D408C"/>
    <w:rsid w:val="00154C5F"/>
    <w:rsid w:val="00157871"/>
    <w:rsid w:val="001C2BBC"/>
    <w:rsid w:val="002037E5"/>
    <w:rsid w:val="00264468"/>
    <w:rsid w:val="002A316B"/>
    <w:rsid w:val="00337D9B"/>
    <w:rsid w:val="00450B24"/>
    <w:rsid w:val="004531F3"/>
    <w:rsid w:val="00454F0E"/>
    <w:rsid w:val="004F15C5"/>
    <w:rsid w:val="00527D5E"/>
    <w:rsid w:val="005419AF"/>
    <w:rsid w:val="005C297C"/>
    <w:rsid w:val="005D5BB0"/>
    <w:rsid w:val="006518B6"/>
    <w:rsid w:val="006D362C"/>
    <w:rsid w:val="00761D91"/>
    <w:rsid w:val="007879D6"/>
    <w:rsid w:val="007E0B8C"/>
    <w:rsid w:val="008F1153"/>
    <w:rsid w:val="00904D03"/>
    <w:rsid w:val="009D426C"/>
    <w:rsid w:val="00A02FA4"/>
    <w:rsid w:val="00AE1E1C"/>
    <w:rsid w:val="00B218F9"/>
    <w:rsid w:val="00C270A3"/>
    <w:rsid w:val="00E21CB4"/>
    <w:rsid w:val="00EB6D23"/>
    <w:rsid w:val="00F027E7"/>
    <w:rsid w:val="00F70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1D242-1432-4DC2-BEFC-A17F7150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1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027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27E7"/>
    <w:rPr>
      <w:rFonts w:ascii="Tahoma" w:hAnsi="Tahoma" w:cs="Tahoma"/>
      <w:sz w:val="16"/>
      <w:szCs w:val="16"/>
    </w:rPr>
  </w:style>
  <w:style w:type="character" w:styleId="Hyperlnk">
    <w:name w:val="Hyperlink"/>
    <w:basedOn w:val="Standardstycketeckensnitt"/>
    <w:uiPriority w:val="99"/>
    <w:unhideWhenUsed/>
    <w:rsid w:val="00F027E7"/>
    <w:rPr>
      <w:color w:val="0000FF" w:themeColor="hyperlink"/>
      <w:u w:val="single"/>
    </w:rPr>
  </w:style>
  <w:style w:type="paragraph" w:styleId="Ingetavstnd">
    <w:name w:val="No Spacing"/>
    <w:uiPriority w:val="1"/>
    <w:qFormat/>
    <w:rsid w:val="00F02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anne.erver@socialresurs.goteborg.se" TargetMode="External"/><Relationship Id="rId3" Type="http://schemas.openxmlformats.org/officeDocument/2006/relationships/webSettings" Target="webSettings.xml"/><Relationship Id="rId7" Type="http://schemas.openxmlformats.org/officeDocument/2006/relationships/hyperlink" Target="mailto:eva-lotta.hansson-palmqvist@socialresurs.gotebor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ki.olsen@socialresurs.goteborg.s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2432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annfor0831</dc:creator>
  <cp:lastModifiedBy>Vidar Salvigsen</cp:lastModifiedBy>
  <cp:revision>2</cp:revision>
  <dcterms:created xsi:type="dcterms:W3CDTF">2017-10-11T17:19:00Z</dcterms:created>
  <dcterms:modified xsi:type="dcterms:W3CDTF">2017-10-11T17:19:00Z</dcterms:modified>
</cp:coreProperties>
</file>